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80" w:rsidRDefault="00134080" w:rsidP="00134080">
      <w:pPr>
        <w:pStyle w:val="Header"/>
        <w:jc w:val="center"/>
        <w:rPr>
          <w:b/>
        </w:rPr>
      </w:pPr>
      <w:r>
        <w:rPr>
          <w:b/>
        </w:rPr>
        <w:t>PROPOSAL DEVELOPMENT CALENDAR</w:t>
      </w:r>
    </w:p>
    <w:p w:rsidR="00134080" w:rsidRPr="007C724B" w:rsidRDefault="00134080" w:rsidP="00134080">
      <w:pPr>
        <w:pStyle w:val="Header"/>
        <w:jc w:val="center"/>
        <w:rPr>
          <w:b/>
        </w:rPr>
      </w:pPr>
      <w:r>
        <w:rPr>
          <w:b/>
        </w:rPr>
        <w:t>SPONSOR</w:t>
      </w:r>
      <w:r w:rsidRPr="007C724B">
        <w:rPr>
          <w:b/>
        </w:rPr>
        <w:t>, TITLE OF FOA</w:t>
      </w:r>
    </w:p>
    <w:p w:rsidR="00134080" w:rsidRDefault="00134080" w:rsidP="00134080">
      <w:pPr>
        <w:pStyle w:val="Header"/>
        <w:jc w:val="center"/>
      </w:pPr>
      <w:r w:rsidRPr="007C724B">
        <w:t>All deadlines are 5:00 p.m.</w:t>
      </w:r>
      <w:r>
        <w:t xml:space="preserve"> (PST), unless otherwise noted</w:t>
      </w:r>
    </w:p>
    <w:p w:rsidR="00512FA9" w:rsidRPr="007C724B" w:rsidRDefault="00512FA9" w:rsidP="00134080">
      <w:pPr>
        <w:pStyle w:val="Header"/>
        <w:jc w:val="center"/>
      </w:pPr>
      <w:r>
        <w:t>(NC Biotech Center is usually 12:00 pm deadline)</w:t>
      </w:r>
    </w:p>
    <w:p w:rsidR="00134080" w:rsidRPr="00134080" w:rsidRDefault="00134080" w:rsidP="00134080">
      <w:pPr>
        <w:jc w:val="center"/>
        <w:rPr>
          <w:b/>
        </w:rPr>
      </w:pPr>
      <w:r w:rsidRPr="007C724B">
        <w:t xml:space="preserve">KEY: </w:t>
      </w:r>
      <w:r w:rsidRPr="00134080">
        <w:rPr>
          <w:b/>
          <w:color w:val="FF0000"/>
        </w:rPr>
        <w:t>Red = OSP/Sponsor Deadlines</w:t>
      </w:r>
      <w:r w:rsidRPr="00134080">
        <w:rPr>
          <w:b/>
          <w:color w:val="7030A0"/>
        </w:rPr>
        <w:t xml:space="preserve">; </w:t>
      </w:r>
      <w:r w:rsidRPr="00134080">
        <w:rPr>
          <w:b/>
          <w:color w:val="0070C0"/>
        </w:rPr>
        <w:t>Blue = Budget/Admin</w:t>
      </w:r>
      <w:r w:rsidRPr="00134080">
        <w:rPr>
          <w:b/>
        </w:rPr>
        <w:t>;</w:t>
      </w:r>
      <w:r w:rsidRPr="00134080">
        <w:rPr>
          <w:b/>
          <w:color w:val="FF0000"/>
        </w:rPr>
        <w:t xml:space="preserve"> </w:t>
      </w:r>
      <w:r w:rsidRPr="00134080">
        <w:rPr>
          <w:b/>
          <w:color w:val="00B050"/>
        </w:rPr>
        <w:t>Green = Out of office</w:t>
      </w:r>
    </w:p>
    <w:p w:rsidR="002615E6" w:rsidRPr="002615E6" w:rsidRDefault="002615E6" w:rsidP="002615E6">
      <w:pPr>
        <w:sectPr w:rsidR="002615E6" w:rsidRPr="002615E6" w:rsidSect="002615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440" w:left="1440" w:header="360" w:footer="288" w:gutter="0"/>
          <w:cols w:space="720"/>
          <w:docGrid w:linePitch="360"/>
        </w:sectPr>
      </w:pPr>
      <w:r w:rsidRPr="000E2BAC">
        <w:rPr>
          <w:i/>
        </w:rPr>
        <w:t>Suggestions for use</w:t>
      </w:r>
      <w:r w:rsidRPr="000E2BAC">
        <w:t>:  Sta</w:t>
      </w:r>
      <w:r>
        <w:t xml:space="preserve">rting from the sponsor due date, work backward to fill in important dates on the calendar using the prompts provided below.  </w:t>
      </w:r>
      <w:r>
        <w:rPr>
          <w:rFonts w:ascii="Calibri" w:eastAsia="Calibri" w:hAnsi="Calibri" w:cs="Times New Roman"/>
          <w:szCs w:val="16"/>
        </w:rPr>
        <w:t>The prompts are</w:t>
      </w:r>
      <w:r w:rsidR="00134080">
        <w:rPr>
          <w:rFonts w:ascii="Calibri" w:eastAsia="Calibri" w:hAnsi="Calibri" w:cs="Times New Roman"/>
          <w:szCs w:val="16"/>
        </w:rPr>
        <w:t xml:space="preserve"> color coded</w:t>
      </w:r>
      <w:r w:rsidRPr="002615E6">
        <w:rPr>
          <w:rFonts w:ascii="Calibri" w:eastAsia="Calibri" w:hAnsi="Calibri" w:cs="Times New Roman"/>
          <w:szCs w:val="16"/>
        </w:rPr>
        <w:t>.</w:t>
      </w:r>
      <w:r>
        <w:t xml:space="preserve"> </w:t>
      </w:r>
    </w:p>
    <w:p w:rsidR="00073ED6" w:rsidRPr="00E5089E" w:rsidRDefault="00073ED6" w:rsidP="00073ED6">
      <w:pPr>
        <w:spacing w:after="0" w:line="240" w:lineRule="auto"/>
        <w:rPr>
          <w:rFonts w:ascii="Calibri" w:eastAsia="Calibri" w:hAnsi="Calibri" w:cs="Times New Roman"/>
          <w:color w:val="00B050"/>
          <w:sz w:val="16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b/>
          <w:color w:val="00B050"/>
          <w:szCs w:val="16"/>
        </w:rPr>
      </w:pPr>
      <w:r w:rsidRPr="00134080">
        <w:rPr>
          <w:rFonts w:ascii="Calibri" w:eastAsia="Calibri" w:hAnsi="Calibri" w:cs="Times New Roman"/>
          <w:b/>
          <w:color w:val="00B050"/>
          <w:szCs w:val="16"/>
        </w:rPr>
        <w:t>Out of office</w:t>
      </w:r>
    </w:p>
    <w:p w:rsidR="00073ED6" w:rsidRPr="00E5089E" w:rsidRDefault="00073ED6" w:rsidP="00073ED6">
      <w:pPr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RFA released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Sponsor Q&amp;A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PI intake meeting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Kick off team meeting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Team meetings (weekly)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Draft #1 Due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Draft #1 Review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Draft #2 Due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Draft #2 Review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Final Narrative Due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Final Narrative Review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Copy editing and proofreading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Production (</w:t>
      </w:r>
      <w:proofErr w:type="spellStart"/>
      <w:r w:rsidRPr="00134080">
        <w:rPr>
          <w:rFonts w:ascii="Calibri" w:eastAsia="Calibri" w:hAnsi="Calibri" w:cs="Times New Roman"/>
          <w:szCs w:val="16"/>
        </w:rPr>
        <w:t>pdfing</w:t>
      </w:r>
      <w:proofErr w:type="spellEnd"/>
      <w:r w:rsidRPr="00134080">
        <w:rPr>
          <w:rFonts w:ascii="Calibri" w:eastAsia="Calibri" w:hAnsi="Calibri" w:cs="Times New Roman"/>
          <w:szCs w:val="16"/>
        </w:rPr>
        <w:t xml:space="preserve"> and ready to submit)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Hard copy viewing with PI (cross check outline)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Key personnel confirmed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 xml:space="preserve">Request for </w:t>
      </w:r>
      <w:proofErr w:type="spellStart"/>
      <w:r w:rsidRPr="00134080">
        <w:rPr>
          <w:rFonts w:ascii="Calibri" w:eastAsia="Calibri" w:hAnsi="Calibri" w:cs="Times New Roman"/>
          <w:szCs w:val="16"/>
        </w:rPr>
        <w:t>biosketches</w:t>
      </w:r>
      <w:proofErr w:type="spellEnd"/>
      <w:r w:rsidRPr="00134080">
        <w:rPr>
          <w:rFonts w:ascii="Calibri" w:eastAsia="Calibri" w:hAnsi="Calibri" w:cs="Times New Roman"/>
          <w:szCs w:val="16"/>
        </w:rPr>
        <w:t xml:space="preserve">/CVs 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proofErr w:type="spellStart"/>
      <w:r w:rsidRPr="00134080">
        <w:rPr>
          <w:rFonts w:ascii="Calibri" w:eastAsia="Calibri" w:hAnsi="Calibri" w:cs="Times New Roman"/>
          <w:szCs w:val="16"/>
        </w:rPr>
        <w:t>Biosketches</w:t>
      </w:r>
      <w:proofErr w:type="spellEnd"/>
      <w:r w:rsidRPr="00134080">
        <w:rPr>
          <w:rFonts w:ascii="Calibri" w:eastAsia="Calibri" w:hAnsi="Calibri" w:cs="Times New Roman"/>
          <w:szCs w:val="16"/>
        </w:rPr>
        <w:t xml:space="preserve">/CVs </w:t>
      </w:r>
      <w:proofErr w:type="spellStart"/>
      <w:r w:rsidRPr="00134080">
        <w:rPr>
          <w:rFonts w:ascii="Calibri" w:eastAsia="Calibri" w:hAnsi="Calibri" w:cs="Times New Roman"/>
          <w:szCs w:val="16"/>
        </w:rPr>
        <w:t>dueBiosketches</w:t>
      </w:r>
      <w:proofErr w:type="spellEnd"/>
      <w:r w:rsidRPr="00134080">
        <w:rPr>
          <w:rFonts w:ascii="Calibri" w:eastAsia="Calibri" w:hAnsi="Calibri" w:cs="Times New Roman"/>
          <w:szCs w:val="16"/>
        </w:rPr>
        <w:t xml:space="preserve">/CVs complete 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0E2BAC" w:rsidRPr="00134080" w:rsidRDefault="000E2BAC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2615E6" w:rsidRPr="00134080" w:rsidRDefault="002615E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134080" w:rsidRDefault="00134080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Subs confirmed/request deliverables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Subs deliverables due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Letter of support solicitation begins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Letters of support due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0070C0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b/>
          <w:color w:val="0070C0"/>
          <w:szCs w:val="16"/>
        </w:rPr>
      </w:pPr>
      <w:r w:rsidRPr="00134080">
        <w:rPr>
          <w:rFonts w:ascii="Calibri" w:eastAsia="Calibri" w:hAnsi="Calibri" w:cs="Times New Roman"/>
          <w:b/>
          <w:color w:val="0070C0"/>
          <w:szCs w:val="16"/>
        </w:rPr>
        <w:t>Budget development begins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b/>
          <w:color w:val="0070C0"/>
          <w:szCs w:val="16"/>
        </w:rPr>
      </w:pPr>
      <w:r w:rsidRPr="00134080">
        <w:rPr>
          <w:rFonts w:ascii="Calibri" w:eastAsia="Calibri" w:hAnsi="Calibri" w:cs="Times New Roman"/>
          <w:b/>
          <w:color w:val="0070C0"/>
          <w:szCs w:val="16"/>
        </w:rPr>
        <w:t>Finalize application forms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FF0000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b/>
          <w:color w:val="FF0000"/>
          <w:szCs w:val="16"/>
        </w:rPr>
        <w:t>Route eGC1:  Final budget, budget justification, subcontract justifications and LOC, draft narrative, federal forms, abstract with proposal title</w:t>
      </w:r>
      <w:r w:rsidRPr="00134080">
        <w:rPr>
          <w:rFonts w:ascii="Calibri" w:eastAsia="Calibri" w:hAnsi="Calibri" w:cs="Times New Roman"/>
          <w:color w:val="FF0000"/>
          <w:szCs w:val="16"/>
        </w:rPr>
        <w:t xml:space="preserve"> </w:t>
      </w:r>
      <w:r w:rsidR="000E2BAC" w:rsidRPr="00134080">
        <w:rPr>
          <w:rFonts w:ascii="Calibri" w:eastAsia="Calibri" w:hAnsi="Calibri" w:cs="Times New Roman"/>
          <w:color w:val="000000" w:themeColor="text1"/>
          <w:szCs w:val="16"/>
        </w:rPr>
        <w:t>–</w:t>
      </w:r>
      <w:r w:rsidRPr="00134080">
        <w:rPr>
          <w:rFonts w:ascii="Calibri" w:eastAsia="Calibri" w:hAnsi="Calibri" w:cs="Times New Roman"/>
          <w:color w:val="000000" w:themeColor="text1"/>
          <w:szCs w:val="16"/>
        </w:rPr>
        <w:t xml:space="preserve"> </w:t>
      </w:r>
      <w:r w:rsidR="000E2BAC" w:rsidRPr="00134080">
        <w:rPr>
          <w:rFonts w:ascii="Calibri" w:eastAsia="Calibri" w:hAnsi="Calibri" w:cs="Times New Roman"/>
          <w:color w:val="000000" w:themeColor="text1"/>
          <w:szCs w:val="16"/>
        </w:rPr>
        <w:t>(</w:t>
      </w:r>
      <w:r w:rsidR="00512FA9">
        <w:rPr>
          <w:rFonts w:ascii="Calibri" w:eastAsia="Calibri" w:hAnsi="Calibri" w:cs="Times New Roman"/>
          <w:color w:val="000000" w:themeColor="text1"/>
          <w:szCs w:val="16"/>
        </w:rPr>
        <w:t>approx. 10</w:t>
      </w:r>
      <w:r w:rsidRPr="00134080">
        <w:rPr>
          <w:rFonts w:ascii="Calibri" w:eastAsia="Calibri" w:hAnsi="Calibri" w:cs="Times New Roman"/>
          <w:color w:val="000000" w:themeColor="text1"/>
          <w:szCs w:val="16"/>
        </w:rPr>
        <w:t xml:space="preserve"> </w:t>
      </w:r>
      <w:r w:rsidR="00CD01CA" w:rsidRPr="00134080">
        <w:rPr>
          <w:rFonts w:ascii="Calibri" w:eastAsia="Calibri" w:hAnsi="Calibri" w:cs="Times New Roman"/>
          <w:color w:val="000000" w:themeColor="text1"/>
          <w:szCs w:val="16"/>
        </w:rPr>
        <w:t xml:space="preserve">business </w:t>
      </w:r>
      <w:r w:rsidRPr="00134080">
        <w:rPr>
          <w:rFonts w:ascii="Calibri" w:eastAsia="Calibri" w:hAnsi="Calibri" w:cs="Times New Roman"/>
          <w:color w:val="000000" w:themeColor="text1"/>
          <w:szCs w:val="16"/>
        </w:rPr>
        <w:t>days before sponsor deadline</w:t>
      </w:r>
      <w:r w:rsidR="000E2BAC" w:rsidRPr="00134080">
        <w:rPr>
          <w:rFonts w:ascii="Calibri" w:eastAsia="Calibri" w:hAnsi="Calibri" w:cs="Times New Roman"/>
          <w:color w:val="000000" w:themeColor="text1"/>
          <w:szCs w:val="16"/>
        </w:rPr>
        <w:t>)</w:t>
      </w:r>
    </w:p>
    <w:p w:rsidR="00073ED6" w:rsidRPr="00134080" w:rsidRDefault="00512FA9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>
        <w:rPr>
          <w:rFonts w:ascii="Calibri" w:eastAsia="Calibri" w:hAnsi="Calibri" w:cs="Times New Roman"/>
          <w:b/>
          <w:color w:val="FF0000"/>
          <w:szCs w:val="16"/>
        </w:rPr>
        <w:t>DUE to CALS C&amp;G</w:t>
      </w:r>
      <w:r w:rsidR="00073ED6" w:rsidRPr="00134080">
        <w:rPr>
          <w:rFonts w:ascii="Calibri" w:eastAsia="Calibri" w:hAnsi="Calibri" w:cs="Times New Roman"/>
          <w:b/>
          <w:color w:val="FF0000"/>
          <w:szCs w:val="16"/>
        </w:rPr>
        <w:t>: approved eGC1</w:t>
      </w:r>
      <w:r w:rsidR="00073ED6" w:rsidRPr="00134080">
        <w:rPr>
          <w:rFonts w:ascii="Calibri" w:eastAsia="Calibri" w:hAnsi="Calibri" w:cs="Times New Roman"/>
          <w:color w:val="FF0000"/>
          <w:szCs w:val="16"/>
        </w:rPr>
        <w:t xml:space="preserve"> </w:t>
      </w:r>
      <w:proofErr w:type="gramStart"/>
      <w:r w:rsidR="000E2BAC" w:rsidRPr="00134080">
        <w:rPr>
          <w:rFonts w:ascii="Calibri" w:eastAsia="Calibri" w:hAnsi="Calibri" w:cs="Times New Roman"/>
          <w:color w:val="000000" w:themeColor="text1"/>
          <w:szCs w:val="16"/>
        </w:rPr>
        <w:t>–(</w:t>
      </w:r>
      <w:proofErr w:type="gramEnd"/>
      <w:r>
        <w:rPr>
          <w:rFonts w:ascii="Calibri" w:eastAsia="Calibri" w:hAnsi="Calibri" w:cs="Times New Roman"/>
          <w:color w:val="000000" w:themeColor="text1"/>
          <w:szCs w:val="16"/>
        </w:rPr>
        <w:t>5</w:t>
      </w:r>
      <w:r w:rsidR="00073ED6" w:rsidRPr="00134080">
        <w:rPr>
          <w:rFonts w:ascii="Calibri" w:eastAsia="Calibri" w:hAnsi="Calibri" w:cs="Times New Roman"/>
          <w:color w:val="000000" w:themeColor="text1"/>
          <w:szCs w:val="16"/>
        </w:rPr>
        <w:t xml:space="preserve"> </w:t>
      </w:r>
      <w:r w:rsidR="00CD01CA" w:rsidRPr="00134080">
        <w:rPr>
          <w:rFonts w:ascii="Calibri" w:eastAsia="Calibri" w:hAnsi="Calibri" w:cs="Times New Roman"/>
          <w:color w:val="000000" w:themeColor="text1"/>
          <w:szCs w:val="16"/>
        </w:rPr>
        <w:t xml:space="preserve">business </w:t>
      </w:r>
      <w:r w:rsidR="00073ED6" w:rsidRPr="00134080">
        <w:rPr>
          <w:rFonts w:ascii="Calibri" w:eastAsia="Calibri" w:hAnsi="Calibri" w:cs="Times New Roman"/>
          <w:color w:val="000000" w:themeColor="text1"/>
          <w:szCs w:val="16"/>
        </w:rPr>
        <w:t>days before sponsor deadline</w:t>
      </w:r>
      <w:r w:rsidR="000E2BAC" w:rsidRPr="00134080">
        <w:rPr>
          <w:rFonts w:ascii="Calibri" w:eastAsia="Calibri" w:hAnsi="Calibri" w:cs="Times New Roman"/>
          <w:color w:val="000000" w:themeColor="text1"/>
          <w:szCs w:val="16"/>
        </w:rPr>
        <w:t>)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b/>
          <w:color w:val="FF0000"/>
          <w:szCs w:val="16"/>
        </w:rPr>
      </w:pPr>
      <w:r w:rsidRPr="00134080">
        <w:rPr>
          <w:rFonts w:ascii="Calibri" w:eastAsia="Calibri" w:hAnsi="Calibri" w:cs="Times New Roman"/>
          <w:b/>
          <w:color w:val="FF0000"/>
          <w:szCs w:val="16"/>
        </w:rPr>
        <w:t>DUE to Sponsor - sponsor deadline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FF0000"/>
          <w:szCs w:val="16"/>
        </w:rPr>
      </w:pPr>
      <w:r w:rsidRPr="00134080">
        <w:rPr>
          <w:rFonts w:ascii="Calibri" w:eastAsia="Calibri" w:hAnsi="Calibri" w:cs="Times New Roman"/>
          <w:color w:val="FF0000"/>
          <w:szCs w:val="16"/>
        </w:rPr>
        <w:t xml:space="preserve">  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b/>
          <w:color w:val="FF0000"/>
          <w:szCs w:val="16"/>
        </w:rPr>
      </w:pPr>
      <w:r w:rsidRPr="00134080">
        <w:rPr>
          <w:rFonts w:ascii="Calibri" w:eastAsia="Calibri" w:hAnsi="Calibri" w:cs="Times New Roman"/>
          <w:b/>
          <w:color w:val="FF0000"/>
          <w:szCs w:val="16"/>
        </w:rPr>
        <w:t xml:space="preserve">For subcontracts: </w:t>
      </w:r>
    </w:p>
    <w:p w:rsidR="00073ED6" w:rsidRPr="00134080" w:rsidRDefault="00366098" w:rsidP="00073ED6">
      <w:pPr>
        <w:spacing w:after="0" w:line="240" w:lineRule="auto"/>
        <w:rPr>
          <w:rFonts w:ascii="Calibri" w:eastAsia="Calibri" w:hAnsi="Calibri" w:cs="Times New Roman"/>
          <w:b/>
          <w:color w:val="FF0000"/>
          <w:szCs w:val="16"/>
        </w:rPr>
      </w:pPr>
      <w:r w:rsidRPr="00134080">
        <w:rPr>
          <w:rFonts w:ascii="Calibri" w:eastAsia="Calibri" w:hAnsi="Calibri" w:cs="Times New Roman"/>
          <w:b/>
          <w:color w:val="FF0000"/>
          <w:szCs w:val="16"/>
        </w:rPr>
        <w:t>DUE: Draft subcontract documents</w:t>
      </w:r>
    </w:p>
    <w:p w:rsidR="00366098" w:rsidRPr="00134080" w:rsidRDefault="00366098" w:rsidP="00073ED6">
      <w:pPr>
        <w:spacing w:after="0" w:line="240" w:lineRule="auto"/>
        <w:rPr>
          <w:rFonts w:ascii="Calibri" w:eastAsia="Calibri" w:hAnsi="Calibri" w:cs="Times New Roman"/>
          <w:b/>
          <w:color w:val="FF0000"/>
          <w:szCs w:val="16"/>
        </w:rPr>
      </w:pPr>
      <w:r w:rsidRPr="00134080">
        <w:rPr>
          <w:rFonts w:ascii="Calibri" w:eastAsia="Calibri" w:hAnsi="Calibri" w:cs="Times New Roman"/>
          <w:b/>
          <w:color w:val="FF0000"/>
          <w:szCs w:val="16"/>
        </w:rPr>
        <w:t>DUE: Final subcontract documents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FF0000"/>
          <w:szCs w:val="16"/>
        </w:rPr>
      </w:pP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szCs w:val="16"/>
        </w:rPr>
      </w:pPr>
      <w:r w:rsidRPr="00134080">
        <w:rPr>
          <w:rFonts w:ascii="Calibri" w:eastAsia="Calibri" w:hAnsi="Calibri" w:cs="Times New Roman"/>
          <w:szCs w:val="16"/>
        </w:rPr>
        <w:t>Celebrate!!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0D0D0D"/>
          <w:kern w:val="16"/>
          <w:szCs w:val="16"/>
        </w:rPr>
      </w:pPr>
      <w:r w:rsidRPr="00134080">
        <w:rPr>
          <w:rFonts w:ascii="Calibri" w:eastAsia="Calibri" w:hAnsi="Calibri" w:cs="Times New Roman"/>
          <w:color w:val="0D0D0D"/>
          <w:kern w:val="16"/>
          <w:szCs w:val="16"/>
        </w:rPr>
        <w:t>Debrief with team (optional)</w:t>
      </w:r>
    </w:p>
    <w:p w:rsidR="00073ED6" w:rsidRPr="00134080" w:rsidRDefault="00073ED6" w:rsidP="00073ED6">
      <w:pPr>
        <w:spacing w:after="0" w:line="240" w:lineRule="auto"/>
        <w:rPr>
          <w:rFonts w:ascii="Calibri" w:eastAsia="Calibri" w:hAnsi="Calibri" w:cs="Times New Roman"/>
          <w:color w:val="0D0D0D"/>
          <w:kern w:val="16"/>
          <w:szCs w:val="16"/>
        </w:rPr>
      </w:pPr>
      <w:r w:rsidRPr="00134080">
        <w:rPr>
          <w:rFonts w:ascii="Calibri" w:eastAsia="Calibri" w:hAnsi="Calibri" w:cs="Times New Roman"/>
          <w:color w:val="0D0D0D"/>
          <w:kern w:val="16"/>
          <w:szCs w:val="16"/>
        </w:rPr>
        <w:t>Survey team</w:t>
      </w:r>
    </w:p>
    <w:p w:rsidR="00073ED6" w:rsidRPr="00134080" w:rsidRDefault="00073ED6">
      <w:pPr>
        <w:rPr>
          <w:szCs w:val="16"/>
        </w:rPr>
        <w:sectPr w:rsidR="00073ED6" w:rsidRPr="00134080" w:rsidSect="002615E6">
          <w:type w:val="continuous"/>
          <w:pgSz w:w="15840" w:h="12240" w:orient="landscape"/>
          <w:pgMar w:top="1440" w:right="1440" w:bottom="1440" w:left="1440" w:header="360" w:footer="288" w:gutter="0"/>
          <w:cols w:num="2" w:space="720"/>
          <w:docGrid w:linePitch="360"/>
        </w:sectPr>
      </w:pPr>
    </w:p>
    <w:p w:rsidR="00366098" w:rsidRDefault="00366098">
      <w:r>
        <w:lastRenderedPageBreak/>
        <w:br w:type="page"/>
      </w:r>
    </w:p>
    <w:p w:rsidR="00366098" w:rsidRPr="000E2BAC" w:rsidRDefault="00366098" w:rsidP="000E2BAC"/>
    <w:p w:rsidR="005E5C5A" w:rsidRDefault="0036536C" w:rsidP="005E5C5A">
      <w:pPr>
        <w:jc w:val="center"/>
        <w:rPr>
          <w:sz w:val="52"/>
          <w:szCs w:val="52"/>
        </w:rPr>
      </w:pPr>
      <w:r>
        <w:rPr>
          <w:sz w:val="52"/>
          <w:szCs w:val="52"/>
        </w:rPr>
        <w:t>DECEMBER</w:t>
      </w:r>
      <w:r w:rsidR="00512FA9">
        <w:rPr>
          <w:sz w:val="52"/>
          <w:szCs w:val="52"/>
        </w:rPr>
        <w:t xml:space="preserve"> 2014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42093B" w:rsidRPr="00556C93" w:rsidTr="009009A0">
        <w:trPr>
          <w:trHeight w:hRule="exact" w:val="288"/>
        </w:trPr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SUNDAY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MONDAY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TUESDAY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WEDNESDAY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THURSDAY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FRIDAY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SATURDAY</w:t>
            </w: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36536C" w:rsidRDefault="0036536C" w:rsidP="009009A0">
            <w:pPr>
              <w:rPr>
                <w:color w:val="00B050"/>
                <w:sz w:val="16"/>
                <w:szCs w:val="16"/>
              </w:rPr>
            </w:pPr>
            <w:r>
              <w:rPr>
                <w:color w:val="00B050"/>
                <w:sz w:val="16"/>
                <w:szCs w:val="16"/>
              </w:rPr>
              <w:t>NCSU Holiday</w:t>
            </w: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17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20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24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26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27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36536C" w:rsidP="009009A0">
            <w:pPr>
              <w:rPr>
                <w:color w:val="000000" w:themeColor="text1"/>
                <w:sz w:val="16"/>
                <w:szCs w:val="16"/>
              </w:rPr>
            </w:pPr>
            <w:r w:rsidRPr="0036536C">
              <w:rPr>
                <w:color w:val="00B050"/>
                <w:sz w:val="16"/>
                <w:szCs w:val="16"/>
              </w:rPr>
              <w:t>NCSU Holiday</w:t>
            </w: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29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E5C5A" w:rsidRDefault="005E5C5A" w:rsidP="005E5C5A">
      <w:pPr>
        <w:rPr>
          <w:sz w:val="52"/>
          <w:szCs w:val="52"/>
        </w:rPr>
      </w:pPr>
    </w:p>
    <w:p w:rsidR="0011784C" w:rsidRDefault="0011784C" w:rsidP="005E5C5A">
      <w:pPr>
        <w:rPr>
          <w:sz w:val="52"/>
          <w:szCs w:val="52"/>
        </w:rPr>
      </w:pPr>
    </w:p>
    <w:p w:rsidR="005C58E9" w:rsidRDefault="005C58E9" w:rsidP="005E5C5A">
      <w:pPr>
        <w:rPr>
          <w:sz w:val="52"/>
          <w:szCs w:val="52"/>
        </w:rPr>
      </w:pPr>
    </w:p>
    <w:p w:rsidR="005C58E9" w:rsidRDefault="00512FA9" w:rsidP="005C58E9">
      <w:pPr>
        <w:jc w:val="center"/>
        <w:rPr>
          <w:sz w:val="52"/>
          <w:szCs w:val="52"/>
        </w:rPr>
      </w:pPr>
      <w:r>
        <w:rPr>
          <w:sz w:val="52"/>
          <w:szCs w:val="52"/>
        </w:rPr>
        <w:lastRenderedPageBreak/>
        <w:t>January 2015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  <w:gridCol w:w="1872"/>
      </w:tblGrid>
      <w:tr w:rsidR="0042093B" w:rsidRPr="00556C93" w:rsidTr="009009A0">
        <w:trPr>
          <w:trHeight w:hRule="exact" w:val="288"/>
        </w:trPr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SUNDAY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MONDAY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TUESDAY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WEDNESDAY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THURSDAY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FRIDAY</w:t>
            </w:r>
          </w:p>
        </w:tc>
        <w:tc>
          <w:tcPr>
            <w:tcW w:w="1872" w:type="dxa"/>
            <w:tcBorders>
              <w:bottom w:val="single" w:sz="4" w:space="0" w:color="7F7F7F" w:themeColor="text1" w:themeTint="80"/>
            </w:tcBorders>
            <w:vAlign w:val="center"/>
          </w:tcPr>
          <w:p w:rsidR="0042093B" w:rsidRPr="00556C93" w:rsidRDefault="0042093B" w:rsidP="009009A0">
            <w:pPr>
              <w:jc w:val="center"/>
              <w:rPr>
                <w:b/>
                <w:color w:val="404040" w:themeColor="text1" w:themeTint="BF"/>
                <w:sz w:val="20"/>
                <w:szCs w:val="20"/>
              </w:rPr>
            </w:pPr>
            <w:r w:rsidRPr="00556C93">
              <w:rPr>
                <w:b/>
                <w:color w:val="404040" w:themeColor="text1" w:themeTint="BF"/>
                <w:sz w:val="20"/>
                <w:szCs w:val="20"/>
              </w:rPr>
              <w:t>SATURDAY</w:t>
            </w: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42093B" w:rsidP="009009A0">
            <w:pPr>
              <w:rPr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6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7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9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10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13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14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16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17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19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20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21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22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23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24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bottom w:val="single" w:sz="4" w:space="0" w:color="7F7F7F" w:themeColor="text1" w:themeTint="80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  <w:tr w:rsidR="009009A0" w:rsidRPr="009009A0" w:rsidTr="009009A0">
        <w:trPr>
          <w:cantSplit/>
          <w:trHeight w:hRule="exact" w:val="288"/>
        </w:trPr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25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36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27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28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29</w:t>
            </w:r>
            <w:bookmarkStart w:id="0" w:name="_GoBack"/>
            <w:bookmarkEnd w:id="0"/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30</w:t>
            </w:r>
          </w:p>
        </w:tc>
        <w:tc>
          <w:tcPr>
            <w:tcW w:w="1872" w:type="dxa"/>
            <w:tcBorders>
              <w:bottom w:val="nil"/>
            </w:tcBorders>
            <w:vAlign w:val="center"/>
          </w:tcPr>
          <w:p w:rsidR="0042093B" w:rsidRPr="009009A0" w:rsidRDefault="00512FA9" w:rsidP="009009A0">
            <w:pPr>
              <w:rPr>
                <w:color w:val="595959" w:themeColor="text1" w:themeTint="A6"/>
                <w:sz w:val="24"/>
                <w:szCs w:val="24"/>
              </w:rPr>
            </w:pPr>
            <w:r>
              <w:rPr>
                <w:color w:val="595959" w:themeColor="text1" w:themeTint="A6"/>
                <w:sz w:val="24"/>
                <w:szCs w:val="24"/>
              </w:rPr>
              <w:t>31</w:t>
            </w:r>
          </w:p>
        </w:tc>
      </w:tr>
      <w:tr w:rsidR="009009A0" w:rsidRPr="009009A0" w:rsidTr="009009A0">
        <w:trPr>
          <w:cantSplit/>
          <w:trHeight w:val="576"/>
        </w:trPr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</w:tcBorders>
          </w:tcPr>
          <w:p w:rsidR="0042093B" w:rsidRPr="009009A0" w:rsidRDefault="0042093B" w:rsidP="009009A0">
            <w:pPr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5C58E9" w:rsidRPr="00073ED6" w:rsidRDefault="005C58E9" w:rsidP="005E5C5A">
      <w:pPr>
        <w:rPr>
          <w:sz w:val="52"/>
          <w:szCs w:val="52"/>
        </w:rPr>
      </w:pPr>
    </w:p>
    <w:sectPr w:rsidR="005C58E9" w:rsidRPr="00073ED6" w:rsidSect="00073ED6">
      <w:type w:val="continuous"/>
      <w:pgSz w:w="15840" w:h="12240" w:orient="landscape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85D" w:rsidRDefault="00B5785D" w:rsidP="00073ED6">
      <w:pPr>
        <w:spacing w:after="0" w:line="240" w:lineRule="auto"/>
      </w:pPr>
      <w:r>
        <w:separator/>
      </w:r>
    </w:p>
  </w:endnote>
  <w:endnote w:type="continuationSeparator" w:id="0">
    <w:p w:rsidR="00B5785D" w:rsidRDefault="00B5785D" w:rsidP="0007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DE" w:rsidRDefault="004330D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89E" w:rsidRDefault="00E5089E">
    <w:pPr>
      <w:pStyle w:val="Footer"/>
      <w:contextualSpacing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DE" w:rsidRDefault="004330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85D" w:rsidRDefault="00B5785D" w:rsidP="00073ED6">
      <w:pPr>
        <w:spacing w:after="0" w:line="240" w:lineRule="auto"/>
      </w:pPr>
      <w:r>
        <w:separator/>
      </w:r>
    </w:p>
  </w:footnote>
  <w:footnote w:type="continuationSeparator" w:id="0">
    <w:p w:rsidR="00B5785D" w:rsidRDefault="00B5785D" w:rsidP="0007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DE" w:rsidRDefault="004330D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9A0" w:rsidRPr="00134080" w:rsidRDefault="009009A0">
    <w:pPr>
      <w:pStyle w:val="Header"/>
      <w:rPr>
        <w:b/>
      </w:rPr>
    </w:pPr>
    <w:r w:rsidRPr="00134080">
      <w:rPr>
        <w:b/>
      </w:rPr>
      <w:ptab w:relativeTo="margin" w:alignment="center" w:leader="none"/>
    </w:r>
    <w:r w:rsidR="00134080" w:rsidRPr="00134080">
      <w:rPr>
        <w:b/>
      </w:rPr>
      <w:t>COMPLEX PROPOSALS PROJECT MANAGEMENT TOOLS</w:t>
    </w:r>
  </w:p>
  <w:p w:rsidR="009009A0" w:rsidRPr="00134080" w:rsidRDefault="00134080" w:rsidP="00134080">
    <w:pPr>
      <w:pStyle w:val="Header"/>
      <w:jc w:val="center"/>
      <w:rPr>
        <w:b/>
      </w:rPr>
    </w:pPr>
    <w:r>
      <w:rPr>
        <w:b/>
      </w:rPr>
      <w:t>TEMPLATE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0DE" w:rsidRDefault="004330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ED6"/>
    <w:rsid w:val="00054AB3"/>
    <w:rsid w:val="00073ED6"/>
    <w:rsid w:val="000E2BAC"/>
    <w:rsid w:val="000F5AD7"/>
    <w:rsid w:val="0011784C"/>
    <w:rsid w:val="00134080"/>
    <w:rsid w:val="00175F64"/>
    <w:rsid w:val="0023217F"/>
    <w:rsid w:val="00250C5C"/>
    <w:rsid w:val="002615E6"/>
    <w:rsid w:val="0032310B"/>
    <w:rsid w:val="00342F8D"/>
    <w:rsid w:val="0036536C"/>
    <w:rsid w:val="00366098"/>
    <w:rsid w:val="0038068E"/>
    <w:rsid w:val="004165F0"/>
    <w:rsid w:val="0042093B"/>
    <w:rsid w:val="004330DE"/>
    <w:rsid w:val="004757EF"/>
    <w:rsid w:val="004C2F89"/>
    <w:rsid w:val="00512FA9"/>
    <w:rsid w:val="00556C93"/>
    <w:rsid w:val="005C58E9"/>
    <w:rsid w:val="005D7E0E"/>
    <w:rsid w:val="005E5C5A"/>
    <w:rsid w:val="006F1905"/>
    <w:rsid w:val="007622DE"/>
    <w:rsid w:val="007E5884"/>
    <w:rsid w:val="00811C90"/>
    <w:rsid w:val="00894517"/>
    <w:rsid w:val="008B1455"/>
    <w:rsid w:val="008C4481"/>
    <w:rsid w:val="009009A0"/>
    <w:rsid w:val="00931D1E"/>
    <w:rsid w:val="009F7E79"/>
    <w:rsid w:val="00A349D1"/>
    <w:rsid w:val="00A74F99"/>
    <w:rsid w:val="00B5785D"/>
    <w:rsid w:val="00BA1502"/>
    <w:rsid w:val="00C35D3F"/>
    <w:rsid w:val="00C4158A"/>
    <w:rsid w:val="00C835CD"/>
    <w:rsid w:val="00CD01CA"/>
    <w:rsid w:val="00CE78B1"/>
    <w:rsid w:val="00D279BE"/>
    <w:rsid w:val="00D479A7"/>
    <w:rsid w:val="00DA482D"/>
    <w:rsid w:val="00E5089E"/>
    <w:rsid w:val="00F6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3ED6"/>
  </w:style>
  <w:style w:type="paragraph" w:styleId="Footer">
    <w:name w:val="footer"/>
    <w:basedOn w:val="Normal"/>
    <w:link w:val="FooterChar"/>
    <w:uiPriority w:val="99"/>
    <w:unhideWhenUsed/>
    <w:rsid w:val="0007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D6"/>
  </w:style>
  <w:style w:type="paragraph" w:styleId="BalloonText">
    <w:name w:val="Balloon Text"/>
    <w:basedOn w:val="Normal"/>
    <w:link w:val="BalloonTextChar"/>
    <w:uiPriority w:val="99"/>
    <w:semiHidden/>
    <w:unhideWhenUsed/>
    <w:rsid w:val="0007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7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3ED6"/>
  </w:style>
  <w:style w:type="paragraph" w:styleId="Footer">
    <w:name w:val="footer"/>
    <w:basedOn w:val="Normal"/>
    <w:link w:val="FooterChar"/>
    <w:uiPriority w:val="99"/>
    <w:unhideWhenUsed/>
    <w:rsid w:val="00073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ED6"/>
  </w:style>
  <w:style w:type="paragraph" w:styleId="BalloonText">
    <w:name w:val="Balloon Text"/>
    <w:basedOn w:val="Normal"/>
    <w:link w:val="BalloonTextChar"/>
    <w:uiPriority w:val="99"/>
    <w:semiHidden/>
    <w:unhideWhenUsed/>
    <w:rsid w:val="00073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E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3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AB64-C23F-46D7-96A1-05ECE0F76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Trinh</dc:creator>
  <cp:lastModifiedBy>clsandy</cp:lastModifiedBy>
  <cp:revision>2</cp:revision>
  <cp:lastPrinted>2013-11-04T18:18:00Z</cp:lastPrinted>
  <dcterms:created xsi:type="dcterms:W3CDTF">2014-10-28T14:43:00Z</dcterms:created>
  <dcterms:modified xsi:type="dcterms:W3CDTF">2014-10-28T14:43:00Z</dcterms:modified>
</cp:coreProperties>
</file>